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95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9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9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9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31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31"/>
          <w:b w:val="0"/>
          <w:bCs w:val="0"/>
          <w:caps w:val="0"/>
        </w:rPr>
        <w:t xml:space="preserve"> </w:t>
      </w:r>
      <w:r>
        <w:rPr>
          <w:rStyle w:val="1131"/>
          <w:b w:val="0"/>
          <w:bCs w:val="0"/>
          <w:caps w:val="0"/>
        </w:rPr>
        <w:t xml:space="preserve">«</w:t>
      </w:r>
      <w:r>
        <w:rPr>
          <w:rStyle w:val="1131"/>
          <w:b w:val="0"/>
          <w:bCs w:val="0"/>
          <w:caps w:val="0"/>
        </w:rPr>
        <w:t xml:space="preserve">первой части заявки</w:t>
      </w:r>
      <w:r>
        <w:rPr>
          <w:rStyle w:val="1131"/>
          <w:b w:val="0"/>
          <w:bCs w:val="0"/>
          <w:caps w:val="0"/>
        </w:rPr>
        <w:t xml:space="preserve">»</w:t>
      </w:r>
      <w:r>
        <w:rPr>
          <w:rStyle w:val="1131"/>
          <w:b w:val="0"/>
          <w:bCs w:val="0"/>
          <w:caps w:val="0"/>
        </w:rPr>
        <w:t xml:space="preserve"> / </w:t>
      </w:r>
      <w:r>
        <w:rPr>
          <w:rStyle w:val="1131"/>
          <w:b w:val="0"/>
          <w:bCs w:val="0"/>
          <w:caps w:val="0"/>
        </w:rPr>
        <w:t xml:space="preserve">«</w:t>
      </w:r>
      <w:r>
        <w:rPr>
          <w:rStyle w:val="1131"/>
          <w:b w:val="0"/>
          <w:bCs w:val="0"/>
          <w:caps w:val="0"/>
        </w:rPr>
        <w:t xml:space="preserve">второй части заявки</w:t>
      </w:r>
      <w:r>
        <w:rPr>
          <w:rStyle w:val="1131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31"/>
          <w:b w:val="0"/>
          <w:bCs w:val="0"/>
          <w:caps w:val="0"/>
        </w:rPr>
        <w:t xml:space="preserve">а</w:t>
      </w:r>
      <w:r>
        <w:rPr>
          <w:rStyle w:val="1131"/>
          <w:b w:val="0"/>
          <w:bCs w:val="0"/>
          <w:caps w:val="0"/>
        </w:rPr>
        <w:t xml:space="preserve"> предложений</w:t>
      </w:r>
      <w:r>
        <w:rPr>
          <w:rStyle w:val="1131"/>
          <w:b w:val="0"/>
          <w:bCs w:val="0"/>
          <w:caps w:val="0"/>
        </w:rPr>
        <w:t xml:space="preserve">;</w:t>
      </w:r>
      <w:r>
        <w:rPr>
          <w:rStyle w:val="1131"/>
          <w:b w:val="0"/>
          <w:bCs w:val="0"/>
          <w:caps w:val="0"/>
        </w:rPr>
        <w:t xml:space="preserve"> «</w:t>
      </w:r>
      <w:r>
        <w:rPr>
          <w:rStyle w:val="1131"/>
          <w:b w:val="0"/>
          <w:bCs w:val="0"/>
          <w:caps w:val="0"/>
        </w:rPr>
        <w:t xml:space="preserve">предложение о цене договора</w:t>
      </w:r>
      <w:r>
        <w:rPr>
          <w:rStyle w:val="1131"/>
          <w:b w:val="0"/>
          <w:bCs w:val="0"/>
          <w:caps w:val="0"/>
        </w:rPr>
        <w:t xml:space="preserve">» – для</w:t>
      </w:r>
      <w:r>
        <w:rPr>
          <w:rStyle w:val="1131"/>
          <w:b w:val="0"/>
          <w:bCs w:val="0"/>
          <w:caps w:val="0"/>
        </w:rPr>
        <w:t xml:space="preserve"> </w:t>
      </w:r>
      <w:r>
        <w:rPr>
          <w:rStyle w:val="1131"/>
          <w:b w:val="0"/>
          <w:bCs w:val="0"/>
          <w:caps w:val="0"/>
        </w:rPr>
        <w:t xml:space="preserve">Конкурса, Запроса предложений</w:t>
      </w:r>
      <w:r>
        <w:rPr>
          <w:rStyle w:val="1131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31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0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31"/>
        </w:rPr>
        <w:t xml:space="preserve">[указать предмет договора</w:t>
      </w:r>
      <w:r>
        <w:rPr>
          <w:rStyle w:val="1131"/>
        </w:rPr>
        <w:t xml:space="preserve"> </w:t>
      </w:r>
      <w:r>
        <w:rPr>
          <w:rStyle w:val="1131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31"/>
        </w:rPr>
        <w:t xml:space="preserve">]</w:t>
      </w:r>
      <w:r>
        <w:t xml:space="preserve"> нижеперечисленные документы: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00"/>
              <w:jc w:val="center"/>
              <w:rPr>
                <w:rStyle w:val="1131"/>
                <w:b w:val="0"/>
                <w:bCs/>
                <w:sz w:val="22"/>
              </w:rPr>
            </w:pPr>
            <w:r>
              <w:rPr>
                <w:rStyle w:val="113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31"/>
                <w:b w:val="0"/>
                <w:bCs/>
                <w:sz w:val="22"/>
              </w:rPr>
              <w:t xml:space="preserve">ый</w:t>
            </w:r>
            <w:r>
              <w:rPr>
                <w:rStyle w:val="113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31"/>
                <w:b w:val="0"/>
                <w:bCs/>
                <w:sz w:val="22"/>
              </w:rPr>
              <w:br/>
            </w:r>
            <w:r>
              <w:rPr>
                <w:rStyle w:val="1131"/>
                <w:b w:val="0"/>
                <w:bCs/>
                <w:sz w:val="22"/>
              </w:rPr>
              <w:t xml:space="preserve">входящ</w:t>
            </w:r>
            <w:r>
              <w:rPr>
                <w:rStyle w:val="1131"/>
                <w:b w:val="0"/>
                <w:bCs/>
                <w:sz w:val="22"/>
              </w:rPr>
              <w:t xml:space="preserve">ий</w:t>
            </w:r>
            <w:r>
              <w:rPr>
                <w:rStyle w:val="113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31"/>
                <w:b w:val="0"/>
                <w:bCs/>
                <w:sz w:val="22"/>
              </w:rPr>
            </w:r>
            <w:r>
              <w:rPr>
                <w:rStyle w:val="113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5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9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08"/>
        </w:rPr>
        <w:footnoteReference w:id="2"/>
      </w:r>
      <w:r>
        <w:t xml:space="preserve">.</w:t>
      </w:r>
      <w:r/>
    </w:p>
    <w:p>
      <w:pPr>
        <w:pStyle w:val="1096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</w:t>
      </w:r>
      <w:bookmarkStart w:id="20" w:name="_Hlk207299710"/>
      <w:r>
        <w:t xml:space="preserve">Portable Document Format (*.pdf)</w:t>
      </w:r>
      <w:r>
        <w:t xml:space="preserve">.</w:t>
      </w:r>
      <w:bookmarkEnd w:id="20"/>
      <w:r/>
      <w:r/>
    </w:p>
    <w:p>
      <w:pPr>
        <w:pStyle w:val="1096"/>
      </w:pPr>
      <w:r>
        <w:t xml:space="preserve">Форма письма о подаче оферты: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[рекомендуется оформлять на официальном бланке</w:t>
      </w:r>
      <w:r>
        <w:rPr>
          <w:rStyle w:val="1131"/>
        </w:rPr>
        <w:t xml:space="preserve"> Участника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00"/>
        <w:keepNext/>
      </w:pPr>
      <w:r>
        <w:t xml:space="preserve">№ ____________________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присваивает </w:t>
      </w:r>
      <w:r>
        <w:rPr>
          <w:rStyle w:val="1131"/>
        </w:rPr>
        <w:t xml:space="preserve">П</w:t>
      </w:r>
      <w:r>
        <w:rPr>
          <w:rStyle w:val="1131"/>
        </w:rPr>
        <w:t xml:space="preserve">исьму </w:t>
      </w:r>
      <w:r>
        <w:rPr>
          <w:rStyle w:val="1131"/>
        </w:rPr>
        <w:t xml:space="preserve">о подаче оферты </w:t>
      </w:r>
      <w:r>
        <w:rPr>
          <w:rStyle w:val="1131"/>
        </w:rPr>
        <w:t xml:space="preserve">дату и номер в соответствии с</w:t>
      </w:r>
      <w:r>
        <w:rPr>
          <w:rStyle w:val="1131"/>
        </w:rPr>
        <w:t xml:space="preserve"> </w:t>
      </w:r>
      <w:r>
        <w:rPr>
          <w:rStyle w:val="1131"/>
        </w:rPr>
        <w:t xml:space="preserve">принятыми у него правилами документооборота]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0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зарегистрированное по адресу: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предлагает заключить Договор: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с Заказчиком: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0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00"/>
        <w:tabs>
          <w:tab w:val="left" w:pos="567" w:leader="none"/>
        </w:tabs>
        <w:rPr>
          <w:rStyle w:val="1131"/>
        </w:rPr>
      </w:pPr>
      <w:r/>
      <w:bookmarkStart w:id="22" w:name="_Hlk132631101"/>
      <w:r>
        <w:rPr>
          <w:rStyle w:val="113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31"/>
        </w:rPr>
        <w:t xml:space="preserve">.</w:t>
      </w:r>
      <w:r>
        <w:rPr>
          <w:rStyle w:val="1131"/>
        </w:rPr>
        <w:t xml:space="preserve">]</w:t>
      </w:r>
      <w:bookmarkEnd w:id="22"/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</w:t>
      </w:r>
      <w:r>
        <w:t xml:space="preserve">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3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31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31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00"/>
        <w:keepNext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31"/>
        </w:rPr>
        <w:t xml:space="preserve"> </w:t>
      </w:r>
      <w:r>
        <w:rPr>
          <w:rStyle w:val="1131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текст:]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31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1131"/>
        </w:rPr>
        <w:t xml:space="preserve">[или</w:t>
      </w:r>
      <w:r>
        <w:rPr>
          <w:rStyle w:val="1131"/>
        </w:rPr>
        <w:t xml:space="preserve"> (выбрать в зависимости от обстоятельств)</w:t>
      </w:r>
      <w:r>
        <w:rPr>
          <w:rStyle w:val="1131"/>
        </w:rPr>
        <w:t xml:space="preserve">]</w:t>
      </w:r>
      <w:r>
        <w:t xml:space="preserve"> «аккредитация не требуется» </w:t>
      </w:r>
      <w:r>
        <w:t xml:space="preserve">(номер реестровой записи ____________________ </w:t>
      </w:r>
      <w:r>
        <w:rPr>
          <w:rStyle w:val="1131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31"/>
        </w:rPr>
        <w:t xml:space="preserve">[указываются изменения параметров, произошедшие с момента подачи Заявки на</w:t>
      </w:r>
      <w:r>
        <w:rPr>
          <w:rStyle w:val="1131"/>
        </w:rPr>
        <w:t xml:space="preserve"> </w:t>
      </w:r>
      <w:r>
        <w:rPr>
          <w:rStyle w:val="1131"/>
        </w:rPr>
        <w:t xml:space="preserve">аккредитацию и </w:t>
      </w:r>
      <w:r>
        <w:rPr>
          <w:rStyle w:val="1131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00"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[окончание текстового блока</w:t>
      </w:r>
      <w:r>
        <w:rPr>
          <w:rStyle w:val="1131"/>
        </w:rPr>
        <w:t xml:space="preserve"> с выбором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[Если Участник не обладает статусом «аккредитован» (направил ранее заявку на</w:t>
      </w:r>
      <w:r>
        <w:rPr>
          <w:rStyle w:val="1131"/>
        </w:rPr>
        <w:t xml:space="preserve"> </w:t>
      </w:r>
      <w:r>
        <w:rPr>
          <w:rStyle w:val="113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</w:t>
      </w:r>
      <w:r>
        <w:rPr>
          <w:rStyle w:val="1131"/>
        </w:rPr>
        <w:t xml:space="preserve">в Реестре аккредитации)</w:t>
      </w:r>
      <w:r>
        <w:rPr>
          <w:rStyle w:val="1131"/>
        </w:rPr>
        <w:t xml:space="preserve"> – в противном случае абзац удаляется Участником из Письма о подаче оферты</w:t>
      </w:r>
      <w:r>
        <w:rPr>
          <w:rStyle w:val="1131"/>
        </w:rPr>
        <w:t xml:space="preserve">:]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31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3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00"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[окончание текстового блока</w:t>
      </w:r>
      <w:r>
        <w:rPr>
          <w:rStyle w:val="1131"/>
        </w:rPr>
        <w:t xml:space="preserve"> с выбором (далее указывается весь текст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31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3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31"/>
        </w:rPr>
        <w:t xml:space="preserve">[</w:t>
      </w:r>
      <w:r>
        <w:rPr>
          <w:rStyle w:val="1131"/>
        </w:rPr>
        <w:t xml:space="preserve">или</w:t>
      </w:r>
      <w:r>
        <w:rPr>
          <w:rStyle w:val="1131"/>
        </w:rPr>
        <w:t xml:space="preserve"> </w:t>
      </w:r>
      <w:r>
        <w:rPr>
          <w:rStyle w:val="1131"/>
        </w:rPr>
        <w:t xml:space="preserve">(выбрать в</w:t>
      </w:r>
      <w:r>
        <w:rPr>
          <w:rStyle w:val="1131"/>
        </w:rPr>
        <w:t xml:space="preserve"> </w:t>
      </w:r>
      <w:r>
        <w:rPr>
          <w:rStyle w:val="1131"/>
        </w:rPr>
        <w:t xml:space="preserve">зависимости от обстоятельств)</w:t>
      </w:r>
      <w:r>
        <w:rPr>
          <w:rStyle w:val="113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3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00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131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100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131"/>
        </w:rPr>
        <w:t xml:space="preserve">[перечисляются только те специальные требования к</w:t>
      </w:r>
      <w:r>
        <w:rPr>
          <w:rStyle w:val="1131"/>
          <w:lang w:val="en-US"/>
        </w:rPr>
        <w:t xml:space="preserve"> </w:t>
      </w:r>
      <w:r>
        <w:rPr>
          <w:rStyle w:val="1131"/>
        </w:rPr>
        <w:t xml:space="preserve">Участникам, по которым в</w:t>
      </w:r>
      <w:r>
        <w:rPr>
          <w:rStyle w:val="1131"/>
        </w:rPr>
        <w:t xml:space="preserve"> </w:t>
      </w:r>
      <w:r>
        <w:rPr>
          <w:rStyle w:val="1131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131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131"/>
          <w:lang w:val="en-US"/>
        </w:rPr>
        <w:t xml:space="preserve"> </w:t>
      </w:r>
      <w:r>
        <w:rPr>
          <w:rStyle w:val="1131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100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100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10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</w:t>
      </w:r>
      <w:r>
        <w:rPr>
          <w:i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31"/>
        </w:rPr>
        <w:t xml:space="preserve">[наименование Участника]</w:t>
      </w:r>
      <w:r>
        <w:t xml:space="preserve">.</w:t>
      </w:r>
      <w:r/>
    </w:p>
    <w:p>
      <w:pPr>
        <w:pStyle w:val="110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95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r/>
    </w:p>
    <w:p>
      <w:pPr>
        <w:pStyle w:val="109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08"/>
        </w:rPr>
        <w:footnoteReference w:id="3"/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1096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109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2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9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96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109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 </w:t>
        </w:r>
        <w:r>
          <w:rPr>
            <w:rStyle w:val="112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109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08"/>
        </w:rPr>
        <w:footnoteReference w:id="4"/>
      </w:r>
      <w:r>
        <w:t xml:space="preserve">.</w:t>
      </w:r>
      <w:r/>
    </w:p>
    <w:p>
      <w:pPr>
        <w:pStyle w:val="1096"/>
        <w:keepNext/>
        <w:outlineLvl w:val="9"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 условиями проводимой закупки </w:t>
      </w:r>
      <w:r>
        <w:t xml:space="preserve">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  <w:r/>
    </w:p>
    <w:p>
      <w:pPr>
        <w:pStyle w:val="1096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97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97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97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96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24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</w:pPr>
      <w:r>
        <w:t xml:space="preserve">Форма Технического предложения: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2 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00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0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</w:t>
      </w:r>
      <w:r>
        <w:t xml:space="preserve">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[Внимание! В случае предоставления Участником вместе с согласием (декларацией</w:t>
      </w:r>
      <w:r>
        <w:rPr>
          <w:rStyle w:val="1131"/>
        </w:rPr>
        <w:t xml:space="preserve"> соответствия</w:t>
      </w:r>
      <w:r>
        <w:rPr>
          <w:rStyle w:val="1131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31"/>
        </w:rPr>
        <w:t xml:space="preserve"> </w:t>
      </w:r>
      <w:r>
        <w:rPr>
          <w:rStyle w:val="1131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</w:pPr>
      <w:r>
        <w:t xml:space="preserve">____________________;</w:t>
      </w:r>
      <w:r/>
    </w:p>
    <w:p>
      <w:pPr>
        <w:pStyle w:val="1100"/>
      </w:pPr>
      <w:r>
        <w:t xml:space="preserve">____________________;</w:t>
      </w:r>
      <w:r/>
    </w:p>
    <w:p>
      <w:pPr>
        <w:pStyle w:val="1100"/>
      </w:pPr>
      <w:r>
        <w:t xml:space="preserve">____________________.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</w:t>
      </w:r>
      <w:r>
        <w:rPr>
          <w:rStyle w:val="1131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31"/>
        </w:rPr>
        <w:t xml:space="preserve">если условиями проводимой закупки (подраздел</w:t>
      </w:r>
      <w:r>
        <w:rPr>
          <w:rStyle w:val="1131"/>
        </w:rPr>
        <w:t xml:space="preserve"> </w:t>
      </w:r>
      <w:r>
        <w:rPr>
          <w:rStyle w:val="1131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31"/>
        </w:rPr>
        <w:t xml:space="preserve">; иначе блок с Планом удаляется из Технического предложения.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99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21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center"/>
              <w:rPr>
                <w:rStyle w:val="113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1131"/>
                <w:b w:val="0"/>
                <w:bCs/>
                <w:sz w:val="22"/>
              </w:rPr>
            </w:r>
            <w:r>
              <w:rPr>
                <w:rStyle w:val="113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31"/>
                <w:sz w:val="22"/>
              </w:rPr>
              <w:t xml:space="preserve">[указать один из</w:t>
            </w:r>
            <w:r>
              <w:rPr>
                <w:rStyle w:val="1131"/>
                <w:sz w:val="22"/>
              </w:rPr>
              <w:t xml:space="preserve"> </w:t>
            </w:r>
            <w:r>
              <w:rPr>
                <w:rStyle w:val="1131"/>
                <w:sz w:val="22"/>
              </w:rPr>
              <w:t xml:space="preserve">вариантов: «</w:t>
            </w:r>
            <w:r>
              <w:rPr>
                <w:rStyle w:val="1131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rStyle w:val="1131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31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5"/>
        <w:pageBreakBefore/>
      </w:pPr>
      <w:r/>
      <w:bookmarkStart w:id="37" w:name="_Ref125368630"/>
      <w:r/>
      <w:bookmarkStart w:id="38" w:name="_Ref125369067"/>
      <w:r/>
      <w:bookmarkStart w:id="39" w:name="_Toc127356928"/>
      <w:r>
        <w:t xml:space="preserve">Анкета Участника (форма </w:t>
      </w:r>
      <w:r>
        <w:t xml:space="preserve">5</w:t>
      </w:r>
      <w:r>
        <w:t xml:space="preserve">)</w:t>
      </w:r>
      <w:bookmarkEnd w:id="37"/>
      <w:r/>
      <w:bookmarkEnd w:id="38"/>
      <w:r/>
      <w:bookmarkEnd w:id="39"/>
      <w:r/>
      <w:r/>
    </w:p>
    <w:p>
      <w:pPr>
        <w:pStyle w:val="109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08"/>
        </w:rPr>
        <w:footnoteReference w:id="5"/>
      </w:r>
      <w:r>
        <w:t xml:space="preserve">.</w:t>
      </w:r>
      <w:r/>
    </w:p>
    <w:p>
      <w:pPr>
        <w:pStyle w:val="1096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96"/>
      </w:pPr>
      <w:r>
        <w:t xml:space="preserve">Форма Анкеты Участника: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0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00"/>
              <w:jc w:val="center"/>
              <w:rPr>
                <w:rStyle w:val="1131"/>
                <w:b w:val="0"/>
                <w:bCs/>
                <w:sz w:val="22"/>
              </w:rPr>
            </w:pPr>
            <w:r>
              <w:rPr>
                <w:rStyle w:val="113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31"/>
                <w:b w:val="0"/>
                <w:bCs/>
                <w:sz w:val="22"/>
              </w:rPr>
              <w:t xml:space="preserve">;</w:t>
            </w:r>
            <w:r>
              <w:rPr>
                <w:rStyle w:val="113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31"/>
                <w:b w:val="0"/>
                <w:bCs/>
                <w:sz w:val="22"/>
              </w:rPr>
              <w:t xml:space="preserve">]</w:t>
            </w:r>
            <w:r>
              <w:rPr>
                <w:rStyle w:val="1131"/>
                <w:b w:val="0"/>
                <w:bCs/>
                <w:sz w:val="22"/>
              </w:rPr>
            </w:r>
            <w:r>
              <w:rPr>
                <w:rStyle w:val="113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0" w:name="_Ref125536972"/>
            <w:r/>
            <w:bookmarkEnd w:id="4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1" w:name="_Ref132638649"/>
            <w:r/>
            <w:bookmarkEnd w:id="4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08"/>
                <w:sz w:val="22"/>
              </w:rPr>
              <w:footnoteReference w:id="6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31"/>
                <w:sz w:val="22"/>
              </w:rPr>
              <w:t xml:space="preserve">вариантов (в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противном случае – поставить прочерк):]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[в составе заявки предоставляется </w:t>
            </w:r>
            <w:r>
              <w:rPr>
                <w:rStyle w:val="1131"/>
                <w:sz w:val="22"/>
              </w:rPr>
              <w:t xml:space="preserve">официальн</w:t>
            </w:r>
            <w:r>
              <w:rPr>
                <w:rStyle w:val="1131"/>
                <w:sz w:val="22"/>
              </w:rPr>
              <w:t xml:space="preserve">о</w:t>
            </w:r>
            <w:r>
              <w:rPr>
                <w:rStyle w:val="1131"/>
                <w:sz w:val="22"/>
              </w:rPr>
              <w:t xml:space="preserve">е</w:t>
            </w:r>
            <w:r>
              <w:rPr>
                <w:rStyle w:val="1131"/>
                <w:sz w:val="22"/>
              </w:rPr>
              <w:t xml:space="preserve"> письмо, подписанн</w:t>
            </w:r>
            <w:r>
              <w:rPr>
                <w:rStyle w:val="1131"/>
                <w:sz w:val="22"/>
              </w:rPr>
              <w:t xml:space="preserve">ое</w:t>
            </w:r>
            <w:r>
              <w:rPr>
                <w:rStyle w:val="1131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131"/>
                <w:sz w:val="22"/>
              </w:rPr>
              <w:t xml:space="preserve"> (товар</w:t>
            </w:r>
            <w:r>
              <w:rPr>
                <w:rStyle w:val="1131"/>
                <w:sz w:val="22"/>
              </w:rPr>
              <w:t xml:space="preserve">а</w:t>
            </w:r>
            <w:r>
              <w:rPr>
                <w:rStyle w:val="1131"/>
                <w:sz w:val="22"/>
              </w:rPr>
              <w:t xml:space="preserve">)</w:t>
            </w:r>
            <w:r>
              <w:rPr>
                <w:rStyle w:val="1131"/>
                <w:sz w:val="22"/>
              </w:rPr>
              <w:t xml:space="preserve">, в котором изготовитель (производитель) подтверждает свое согласие заключить с Участником </w:t>
            </w:r>
            <w:r>
              <w:rPr>
                <w:rStyle w:val="1131"/>
                <w:sz w:val="22"/>
              </w:rPr>
              <w:t xml:space="preserve">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jc w:val="left"/>
              <w:keepNext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[или]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</w:t>
            </w:r>
            <w:r>
              <w:rPr>
                <w:rStyle w:val="1131"/>
                <w:sz w:val="22"/>
              </w:rPr>
              <w:t xml:space="preserve">в составе заявки предоставля</w:t>
            </w:r>
            <w:r>
              <w:rPr>
                <w:rStyle w:val="1131"/>
                <w:sz w:val="22"/>
              </w:rPr>
              <w:t xml:space="preserve">ю</w:t>
            </w:r>
            <w:r>
              <w:rPr>
                <w:rStyle w:val="1131"/>
                <w:sz w:val="22"/>
              </w:rPr>
              <w:t xml:space="preserve">тся </w:t>
            </w:r>
            <w:r>
              <w:rPr>
                <w:rStyle w:val="1131"/>
                <w:sz w:val="22"/>
              </w:rPr>
              <w:t xml:space="preserve">действующи</w:t>
            </w:r>
            <w:r>
              <w:rPr>
                <w:rStyle w:val="1131"/>
                <w:sz w:val="22"/>
              </w:rPr>
              <w:t xml:space="preserve">е</w:t>
            </w:r>
            <w:r>
              <w:rPr>
                <w:rStyle w:val="1131"/>
                <w:sz w:val="22"/>
              </w:rPr>
              <w:t xml:space="preserve"> на момент подачи заявки документ</w:t>
            </w:r>
            <w:r>
              <w:rPr>
                <w:rStyle w:val="1131"/>
                <w:sz w:val="22"/>
              </w:rPr>
              <w:t xml:space="preserve">ы</w:t>
            </w:r>
            <w:r>
              <w:rPr>
                <w:rStyle w:val="1131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131"/>
                <w:sz w:val="22"/>
              </w:rPr>
              <w:t xml:space="preserve">я</w:t>
            </w:r>
            <w:r>
              <w:rPr>
                <w:rStyle w:val="1131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131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jc w:val="left"/>
              <w:keepNext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[или]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</w:t>
            </w:r>
            <w:r>
              <w:rPr>
                <w:rStyle w:val="113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31"/>
                <w:sz w:val="22"/>
              </w:rPr>
              <w:t xml:space="preserve">Справки об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аффилированности Участника (форма </w:t>
            </w:r>
            <w:r>
              <w:rPr>
                <w:rStyle w:val="1131"/>
                <w:sz w:val="22"/>
              </w:rPr>
              <w:t xml:space="preserve">9</w:t>
            </w:r>
            <w:r>
              <w:rPr>
                <w:rStyle w:val="1131"/>
                <w:sz w:val="22"/>
              </w:rPr>
              <w:t xml:space="preserve">)</w:t>
            </w:r>
            <w:r>
              <w:rPr>
                <w:rStyle w:val="113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jc w:val="left"/>
              <w:keepNext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[или]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rStyle w:val="1131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</w:t>
            </w:r>
            <w:r>
              <w:rPr>
                <w:rStyle w:val="1131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1131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i w:val="0"/>
                <w:sz w:val="22"/>
              </w:rPr>
              <w:t xml:space="preserve">*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Такими документами на предлагаем</w:t>
            </w:r>
            <w:r>
              <w:rPr>
                <w:rStyle w:val="1131"/>
                <w:sz w:val="22"/>
              </w:rPr>
              <w:t xml:space="preserve">ую </w:t>
            </w:r>
            <w:r>
              <w:rPr>
                <w:rStyle w:val="1131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Паспорт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Либо: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rStyle w:val="1131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1131"/>
              </w:rPr>
              <w:t xml:space="preserve"> </w:t>
            </w:r>
            <w:r>
              <w:rPr>
                <w:rStyle w:val="1131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131"/>
                <w:sz w:val="22"/>
              </w:rPr>
              <w:t xml:space="preserve"> применить пункт а))</w:t>
            </w:r>
            <w:r>
              <w:rPr>
                <w:rStyle w:val="1131"/>
                <w:sz w:val="22"/>
              </w:rPr>
              <w:t xml:space="preserve">.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31"/>
                <w:sz w:val="22"/>
              </w:rPr>
              <w:t xml:space="preserve"> </w:t>
            </w:r>
            <w:r>
              <w:rPr>
                <w:rStyle w:val="1131"/>
                <w:sz w:val="22"/>
              </w:rPr>
              <w:t xml:space="preserve">специальный банковский счет]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0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2" w:name="Форма07_СправкаОпыт"/>
      <w:r/>
      <w:bookmarkStart w:id="43" w:name="_Ref125369554"/>
      <w:r/>
      <w:bookmarkStart w:id="44" w:name="_Ref125553142"/>
      <w:r/>
      <w:bookmarkStart w:id="45" w:name="_Ref125714074"/>
      <w:r/>
      <w:bookmarkStart w:id="46" w:name="_Toc127356930"/>
      <w:r/>
      <w:bookmarkEnd w:id="42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3"/>
      <w:r/>
      <w:bookmarkEnd w:id="44"/>
      <w:r/>
      <w:bookmarkEnd w:id="45"/>
      <w:r/>
      <w:bookmarkEnd w:id="46"/>
      <w:r/>
      <w:r/>
    </w:p>
    <w:p>
      <w:pPr>
        <w:pStyle w:val="1096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08"/>
        </w:rPr>
        <w:footnoteReference w:id="7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96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9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96"/>
      </w:pPr>
      <w:r/>
      <w:bookmarkStart w:id="47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47"/>
      <w:r>
        <w:t xml:space="preserve">.</w:t>
      </w:r>
      <w:r/>
    </w:p>
    <w:p>
      <w:pPr>
        <w:pStyle w:val="1096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1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rStyle w:val="113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3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rStyle w:val="113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31"/>
                <w:bCs/>
                <w:sz w:val="22"/>
              </w:rPr>
              <w:t xml:space="preserve">м</w:t>
            </w:r>
            <w:r>
              <w:rPr>
                <w:rStyle w:val="1131"/>
                <w:bCs/>
                <w:sz w:val="22"/>
              </w:rPr>
              <w:t xml:space="preserve"> № </w:t>
            </w:r>
            <w:r>
              <w:rPr>
                <w:rStyle w:val="1131"/>
                <w:bCs/>
                <w:sz w:val="22"/>
              </w:rPr>
              <w:t xml:space="preserve">3</w:t>
            </w:r>
            <w:r>
              <w:rPr>
                <w:rStyle w:val="1131"/>
                <w:bCs/>
                <w:sz w:val="22"/>
              </w:rPr>
              <w:t xml:space="preserve">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(или)</w:t>
            </w:r>
            <w:r>
              <w:rPr>
                <w:rStyle w:val="1131"/>
                <w:bCs/>
                <w:sz w:val="22"/>
              </w:rPr>
              <w:t xml:space="preserve"> в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соответствии с</w:t>
            </w:r>
            <w:r>
              <w:rPr>
                <w:rStyle w:val="1131"/>
                <w:bCs/>
                <w:sz w:val="22"/>
              </w:rPr>
              <w:t xml:space="preserve"> Приложением № 8 к Документации о </w:t>
            </w:r>
            <w:r>
              <w:rPr>
                <w:rStyle w:val="1131"/>
                <w:bCs/>
                <w:sz w:val="22"/>
              </w:rPr>
              <w:t xml:space="preserve">закупке «</w:t>
            </w:r>
            <w:r>
              <w:rPr>
                <w:rStyle w:val="1131"/>
                <w:bCs/>
                <w:sz w:val="22"/>
              </w:rPr>
              <w:t xml:space="preserve">Поряд</w:t>
            </w:r>
            <w:r>
              <w:rPr>
                <w:rStyle w:val="1131"/>
                <w:bCs/>
                <w:sz w:val="22"/>
              </w:rPr>
              <w:t xml:space="preserve">ок</w:t>
            </w:r>
            <w:r>
              <w:rPr>
                <w:rStyle w:val="1131"/>
                <w:bCs/>
                <w:sz w:val="22"/>
              </w:rPr>
              <w:t xml:space="preserve"> и критери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31"/>
                <w:bCs/>
                <w:sz w:val="22"/>
              </w:rPr>
              <w:t xml:space="preserve">»</w:t>
            </w:r>
            <w:r>
              <w:rPr>
                <w:rStyle w:val="1131"/>
                <w:bCs/>
                <w:sz w:val="22"/>
              </w:rPr>
              <w:t xml:space="preserve"> (</w:t>
            </w:r>
            <w:r>
              <w:rPr>
                <w:rStyle w:val="1131"/>
                <w:bCs/>
                <w:sz w:val="22"/>
              </w:rPr>
              <w:t xml:space="preserve">в </w:t>
            </w:r>
            <w:r>
              <w:rPr>
                <w:rStyle w:val="1131"/>
                <w:bCs/>
                <w:sz w:val="22"/>
              </w:rPr>
              <w:t xml:space="preserve">соответств</w:t>
            </w:r>
            <w:r>
              <w:rPr>
                <w:rStyle w:val="1131"/>
                <w:bCs/>
                <w:sz w:val="22"/>
              </w:rPr>
              <w:t xml:space="preserve">ии с </w:t>
            </w:r>
            <w:r>
              <w:rPr>
                <w:rStyle w:val="1131"/>
                <w:bCs/>
                <w:sz w:val="22"/>
              </w:rPr>
              <w:t xml:space="preserve">критери</w:t>
            </w:r>
            <w:r>
              <w:rPr>
                <w:rStyle w:val="113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3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rStyle w:val="113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0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6838" w:h="11906" w:orient="landscape"/>
          <w:pgMar w:top="1134" w:right="851" w:bottom="851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8" w:name="Форма08_СправкаМТР"/>
      <w:r/>
      <w:bookmarkStart w:id="49" w:name="_Ref125369577"/>
      <w:r/>
      <w:bookmarkStart w:id="50" w:name="_Ref125714086"/>
      <w:r/>
      <w:bookmarkStart w:id="51" w:name="_Toc127356931"/>
      <w:r/>
      <w:bookmarkEnd w:id="48"/>
      <w:r>
        <w:t xml:space="preserve">Справка о материально-технических ресурсах (форма </w:t>
      </w:r>
      <w:r>
        <w:t xml:space="preserve">7</w:t>
      </w:r>
      <w:r>
        <w:t xml:space="preserve">)</w:t>
      </w:r>
      <w:bookmarkEnd w:id="49"/>
      <w:r/>
      <w:bookmarkEnd w:id="50"/>
      <w:r/>
      <w:bookmarkEnd w:id="51"/>
      <w:r/>
      <w:r/>
    </w:p>
    <w:p>
      <w:pPr>
        <w:pStyle w:val="1096"/>
      </w:pPr>
      <w: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08"/>
        </w:rPr>
        <w:footnoteReference w:id="8"/>
      </w:r>
      <w:r>
        <w:t xml:space="preserve">, </w:t>
      </w:r>
      <w:r>
        <w:t xml:space="preserve">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к</w:t>
      </w:r>
      <w:r>
        <w:t xml:space="preserve"> </w:t>
      </w:r>
      <w:r>
        <w:t xml:space="preserve">наличи</w:t>
      </w:r>
      <w:r>
        <w:t xml:space="preserve">ю</w:t>
      </w:r>
      <w:r>
        <w:t xml:space="preserve"> (привлечени</w:t>
      </w:r>
      <w:r>
        <w:t xml:space="preserve">ю</w:t>
      </w:r>
      <w:r>
        <w:t xml:space="preserve">) материально-технических 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6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09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96"/>
      </w:pPr>
      <w:r/>
      <w:bookmarkStart w:id="52" w:name="_Hlk138320943"/>
      <w:r>
        <w:t xml:space="preserve">Указанные в справке позиции</w:t>
      </w:r>
      <w:bookmarkEnd w:id="52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096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 материально-технических ресурсах: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5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rStyle w:val="1131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13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13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rStyle w:val="1131"/>
                <w:bCs/>
                <w:sz w:val="20"/>
                <w:szCs w:val="20"/>
              </w:rPr>
              <w:t xml:space="preserve">[</w:t>
            </w:r>
            <w:r>
              <w:rPr>
                <w:rStyle w:val="113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31"/>
                <w:bCs/>
                <w:sz w:val="22"/>
              </w:rPr>
              <w:t xml:space="preserve">м</w:t>
            </w:r>
            <w:r>
              <w:rPr>
                <w:rStyle w:val="1131"/>
                <w:bCs/>
                <w:sz w:val="22"/>
              </w:rPr>
              <w:t xml:space="preserve"> № </w:t>
            </w:r>
            <w:r>
              <w:rPr>
                <w:rStyle w:val="1131"/>
                <w:bCs/>
                <w:sz w:val="22"/>
              </w:rPr>
              <w:t xml:space="preserve">3</w:t>
            </w:r>
            <w:r>
              <w:rPr>
                <w:rStyle w:val="1131"/>
                <w:bCs/>
                <w:sz w:val="22"/>
              </w:rPr>
              <w:t xml:space="preserve">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(или)</w:t>
            </w:r>
            <w:r>
              <w:rPr>
                <w:rStyle w:val="1131"/>
                <w:bCs/>
                <w:sz w:val="22"/>
              </w:rPr>
              <w:t xml:space="preserve"> в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соответствии с</w:t>
            </w:r>
            <w:r>
              <w:rPr>
                <w:rStyle w:val="1131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131"/>
                <w:bCs/>
                <w:sz w:val="22"/>
              </w:rPr>
              <w:t xml:space="preserve">Поряд</w:t>
            </w:r>
            <w:r>
              <w:rPr>
                <w:rStyle w:val="1131"/>
                <w:bCs/>
                <w:sz w:val="22"/>
              </w:rPr>
              <w:t xml:space="preserve">ок</w:t>
            </w:r>
            <w:r>
              <w:rPr>
                <w:rStyle w:val="1131"/>
                <w:bCs/>
                <w:sz w:val="22"/>
              </w:rPr>
              <w:t xml:space="preserve"> и критери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31"/>
                <w:bCs/>
                <w:sz w:val="22"/>
              </w:rPr>
              <w:t xml:space="preserve">»</w:t>
            </w:r>
            <w:r>
              <w:rPr>
                <w:rStyle w:val="1131"/>
                <w:bCs/>
                <w:sz w:val="22"/>
              </w:rPr>
              <w:t xml:space="preserve"> (</w:t>
            </w:r>
            <w:r>
              <w:rPr>
                <w:rStyle w:val="1131"/>
                <w:bCs/>
                <w:sz w:val="22"/>
              </w:rPr>
              <w:t xml:space="preserve">в </w:t>
            </w:r>
            <w:r>
              <w:rPr>
                <w:rStyle w:val="1131"/>
                <w:bCs/>
                <w:sz w:val="22"/>
              </w:rPr>
              <w:t xml:space="preserve">соответств</w:t>
            </w:r>
            <w:r>
              <w:rPr>
                <w:rStyle w:val="1131"/>
                <w:bCs/>
                <w:sz w:val="22"/>
              </w:rPr>
              <w:t xml:space="preserve">ии с </w:t>
            </w:r>
            <w:r>
              <w:rPr>
                <w:rStyle w:val="1131"/>
                <w:bCs/>
                <w:sz w:val="22"/>
              </w:rPr>
              <w:t xml:space="preserve">критери</w:t>
            </w:r>
            <w:r>
              <w:rPr>
                <w:rStyle w:val="113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31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00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95"/>
      </w:pPr>
      <w:r/>
      <w:bookmarkStart w:id="53" w:name="Форма09_СправкаКадры"/>
      <w:r/>
      <w:bookmarkStart w:id="54" w:name="_Ref125369599"/>
      <w:r/>
      <w:bookmarkStart w:id="55" w:name="_Toc127356932"/>
      <w:r/>
      <w:bookmarkEnd w:id="53"/>
      <w:r>
        <w:t xml:space="preserve">Справка о кадровых ресурсах (форма </w:t>
      </w:r>
      <w:r>
        <w:t xml:space="preserve">8</w:t>
      </w:r>
      <w:r>
        <w:t xml:space="preserve">)</w:t>
      </w:r>
      <w:bookmarkEnd w:id="54"/>
      <w:r/>
      <w:bookmarkEnd w:id="55"/>
      <w:r/>
      <w:r/>
    </w:p>
    <w:p>
      <w:pPr>
        <w:pStyle w:val="1096"/>
      </w:pPr>
      <w:r>
        <w:t xml:space="preserve">Справка о кадровых ресурсах может быть предоставлена Участником в составе своей заявки</w:t>
      </w:r>
      <w:r>
        <w:rPr>
          <w:rStyle w:val="1108"/>
        </w:rPr>
        <w:footnoteReference w:id="9"/>
      </w:r>
      <w:r>
        <w:t xml:space="preserve">,</w:t>
      </w:r>
      <w:r>
        <w:t xml:space="preserve"> 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>
        <w:t xml:space="preserve">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6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09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96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096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096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bookmarkStart w:id="56" w:name="_Ref125714094"/>
      <w:r>
        <w:t xml:space="preserve">Форма Справки о кадровых ресурсах:</w:t>
      </w:r>
      <w:bookmarkEnd w:id="56"/>
      <w:r/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6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501"/>
        <w:gridCol w:w="3108"/>
        <w:gridCol w:w="1492"/>
        <w:gridCol w:w="2140"/>
        <w:gridCol w:w="1625"/>
        <w:gridCol w:w="1510"/>
        <w:gridCol w:w="1730"/>
        <w:gridCol w:w="1510"/>
        <w:gridCol w:w="1510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00"/>
              <w:jc w:val="center"/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rStyle w:val="1131"/>
                <w:bCs/>
                <w:sz w:val="22"/>
              </w:rPr>
              <w:t xml:space="preserve">[</w:t>
            </w:r>
            <w:r>
              <w:rPr>
                <w:rStyle w:val="113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31"/>
                <w:bCs/>
                <w:sz w:val="22"/>
              </w:rPr>
              <w:t xml:space="preserve">м</w:t>
            </w:r>
            <w:r>
              <w:rPr>
                <w:rStyle w:val="1131"/>
                <w:bCs/>
                <w:sz w:val="22"/>
              </w:rPr>
              <w:t xml:space="preserve"> № </w:t>
            </w:r>
            <w:r>
              <w:rPr>
                <w:rStyle w:val="1131"/>
                <w:bCs/>
                <w:sz w:val="22"/>
              </w:rPr>
              <w:t xml:space="preserve">3</w:t>
            </w:r>
            <w:r>
              <w:rPr>
                <w:rStyle w:val="1131"/>
                <w:bCs/>
                <w:sz w:val="22"/>
              </w:rPr>
              <w:t xml:space="preserve">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(или)</w:t>
            </w:r>
            <w:r>
              <w:rPr>
                <w:rStyle w:val="1131"/>
                <w:bCs/>
                <w:sz w:val="22"/>
              </w:rPr>
              <w:t xml:space="preserve"> в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соответствии с</w:t>
            </w:r>
            <w:r>
              <w:rPr>
                <w:rStyle w:val="1131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</w:t>
            </w:r>
            <w:r>
              <w:rPr>
                <w:rStyle w:val="1131"/>
                <w:bCs/>
                <w:sz w:val="22"/>
              </w:rPr>
              <w:t xml:space="preserve">Поряд</w:t>
            </w:r>
            <w:r>
              <w:rPr>
                <w:rStyle w:val="1131"/>
                <w:bCs/>
                <w:sz w:val="22"/>
              </w:rPr>
              <w:t xml:space="preserve">ок</w:t>
            </w:r>
            <w:r>
              <w:rPr>
                <w:rStyle w:val="1131"/>
                <w:bCs/>
                <w:sz w:val="22"/>
              </w:rPr>
              <w:t xml:space="preserve"> и критери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31"/>
                <w:bCs/>
                <w:sz w:val="22"/>
              </w:rPr>
              <w:t xml:space="preserve">»</w:t>
            </w:r>
            <w:r>
              <w:rPr>
                <w:rStyle w:val="1131"/>
                <w:bCs/>
                <w:sz w:val="22"/>
              </w:rPr>
              <w:t xml:space="preserve"> (</w:t>
            </w:r>
            <w:r>
              <w:rPr>
                <w:rStyle w:val="1131"/>
                <w:bCs/>
                <w:sz w:val="22"/>
              </w:rPr>
              <w:t xml:space="preserve">в </w:t>
            </w:r>
            <w:r>
              <w:rPr>
                <w:rStyle w:val="1131"/>
                <w:bCs/>
                <w:sz w:val="22"/>
              </w:rPr>
              <w:t xml:space="preserve">соответств</w:t>
            </w:r>
            <w:r>
              <w:rPr>
                <w:rStyle w:val="1131"/>
                <w:bCs/>
                <w:sz w:val="22"/>
              </w:rPr>
              <w:t xml:space="preserve">ии с </w:t>
            </w:r>
            <w:r>
              <w:rPr>
                <w:rStyle w:val="1131"/>
                <w:bCs/>
                <w:sz w:val="22"/>
              </w:rPr>
              <w:t xml:space="preserve">критери</w:t>
            </w:r>
            <w:r>
              <w:rPr>
                <w:rStyle w:val="113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31"/>
                <w:bCs/>
                <w:sz w:val="22"/>
              </w:rPr>
              <w:t xml:space="preserve">; </w:t>
            </w:r>
            <w:r>
              <w:rPr>
                <w:rStyle w:val="1131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131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00"/>
        <w:keepNext/>
      </w:pPr>
      <w:r>
        <w:t xml:space="preserve">Подтверждающие квалификацию документы прилагаются </w:t>
      </w:r>
      <w:r>
        <w:rPr>
          <w:rStyle w:val="1131"/>
        </w:rPr>
        <w:t xml:space="preserve">[</w:t>
      </w:r>
      <w:r>
        <w:rPr>
          <w:rStyle w:val="1131"/>
        </w:rPr>
        <w:t xml:space="preserve">при наличии в Требованиях к Участникам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1 к Документации о закупке; раздел «Требования к Участникам») и</w:t>
      </w:r>
      <w:r>
        <w:rPr>
          <w:rStyle w:val="1131"/>
        </w:rPr>
        <w:t xml:space="preserve"> </w:t>
      </w:r>
      <w:r>
        <w:rPr>
          <w:rStyle w:val="1131"/>
        </w:rPr>
        <w:t xml:space="preserve">(или) Порядком и критериями оценки и сопоставления заявок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131"/>
        </w:rPr>
        <w:t xml:space="preserve">]</w:t>
      </w:r>
      <w:r>
        <w:t xml:space="preserve">:</w:t>
      </w:r>
      <w:r/>
    </w:p>
    <w:p>
      <w:pPr>
        <w:pStyle w:val="1100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00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57" w:name="Форма10_СправкаАффилированность"/>
      <w:r/>
      <w:bookmarkStart w:id="58" w:name="_Ref125368105"/>
      <w:r/>
      <w:bookmarkStart w:id="59" w:name="_Ref125713923"/>
      <w:r/>
      <w:bookmarkStart w:id="60" w:name="_Toc127356933"/>
      <w:r/>
      <w:bookmarkEnd w:id="57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</w:t>
      </w:r>
      <w:r>
        <w:t xml:space="preserve">9</w:t>
      </w:r>
      <w:r>
        <w:t xml:space="preserve">)</w:t>
      </w:r>
      <w:bookmarkEnd w:id="58"/>
      <w:r/>
      <w:bookmarkEnd w:id="59"/>
      <w:r/>
      <w:bookmarkEnd w:id="60"/>
      <w:r/>
      <w:r/>
    </w:p>
    <w:p>
      <w:pPr>
        <w:pStyle w:val="1096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08"/>
        </w:rPr>
        <w:footnoteReference w:id="10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96"/>
        <w:keepNext/>
        <w:spacing w:after="120"/>
      </w:pPr>
      <w:r/>
      <w:bookmarkStart w:id="61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1"/>
      <w:r/>
      <w:r/>
    </w:p>
    <w:tbl>
      <w:tblPr>
        <w:tblStyle w:val="112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08"/>
                <w:b w:val="0"/>
                <w:bCs/>
                <w:sz w:val="22"/>
              </w:rPr>
              <w:footnoteReference w:id="11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96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96"/>
      </w:pPr>
      <w:r>
        <w:t xml:space="preserve">Участник 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96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0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31"/>
        </w:rPr>
        <w:t xml:space="preserve">[наименование </w:t>
      </w:r>
      <w:r>
        <w:rPr>
          <w:rStyle w:val="1131"/>
        </w:rPr>
        <w:t xml:space="preserve">и ИНН/ОГРН</w:t>
      </w:r>
      <w:r>
        <w:rPr>
          <w:rStyle w:val="1131"/>
        </w:rPr>
        <w:t xml:space="preserve"> </w:t>
      </w:r>
      <w:r>
        <w:rPr>
          <w:rStyle w:val="1131"/>
        </w:rPr>
        <w:t xml:space="preserve">Участника]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по признаку аффилированности: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</w:pPr>
      <w:r/>
      <w:r/>
    </w:p>
    <w:p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0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09"/>
      </w:pPr>
      <w:r>
        <w:rPr>
          <w:rStyle w:val="1108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6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7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8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109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9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9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9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9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8"/>
  </w:num>
  <w:num w:numId="3">
    <w:abstractNumId w:val="5"/>
  </w:num>
  <w:num w:numId="4">
    <w:abstractNumId w:val="35"/>
  </w:num>
  <w:num w:numId="5">
    <w:abstractNumId w:val="8"/>
  </w:num>
  <w:num w:numId="6">
    <w:abstractNumId w:val="4"/>
  </w:num>
  <w:num w:numId="7">
    <w:abstractNumId w:val="20"/>
  </w:num>
  <w:num w:numId="8">
    <w:abstractNumId w:val="9"/>
  </w:num>
  <w:num w:numId="9">
    <w:abstractNumId w:val="32"/>
  </w:num>
  <w:num w:numId="10">
    <w:abstractNumId w:val="3"/>
  </w:num>
  <w:num w:numId="11">
    <w:abstractNumId w:val="24"/>
  </w:num>
  <w:num w:numId="12">
    <w:abstractNumId w:val="29"/>
  </w:num>
  <w:num w:numId="13">
    <w:abstractNumId w:val="6"/>
  </w:num>
  <w:num w:numId="14">
    <w:abstractNumId w:val="26"/>
  </w:num>
  <w:num w:numId="15">
    <w:abstractNumId w:val="33"/>
  </w:num>
  <w:num w:numId="16">
    <w:abstractNumId w:val="16"/>
  </w:num>
  <w:num w:numId="17">
    <w:abstractNumId w:val="22"/>
  </w:num>
  <w:num w:numId="18">
    <w:abstractNumId w:val="13"/>
  </w:num>
  <w:num w:numId="19">
    <w:abstractNumId w:val="0"/>
  </w:num>
  <w:num w:numId="20">
    <w:abstractNumId w:val="28"/>
  </w:num>
  <w:num w:numId="21">
    <w:abstractNumId w:val="11"/>
  </w:num>
  <w:num w:numId="22">
    <w:abstractNumId w:val="7"/>
  </w:num>
  <w:num w:numId="23">
    <w:abstractNumId w:val="14"/>
  </w:num>
  <w:num w:numId="24">
    <w:abstractNumId w:val="18"/>
  </w:num>
  <w:num w:numId="25">
    <w:abstractNumId w:val="27"/>
  </w:num>
  <w:num w:numId="26">
    <w:abstractNumId w:val="17"/>
  </w:num>
  <w:num w:numId="27">
    <w:abstractNumId w:val="2"/>
  </w:num>
  <w:num w:numId="28">
    <w:abstractNumId w:val="31"/>
  </w:num>
  <w:num w:numId="29">
    <w:abstractNumId w:val="15"/>
  </w:num>
  <w:num w:numId="30">
    <w:abstractNumId w:val="21"/>
  </w:num>
  <w:num w:numId="31">
    <w:abstractNumId w:val="34"/>
  </w:num>
  <w:num w:numId="32">
    <w:abstractNumId w:val="19"/>
  </w:num>
  <w:num w:numId="33">
    <w:abstractNumId w:val="1"/>
  </w:num>
  <w:num w:numId="34">
    <w:abstractNumId w:val="37"/>
  </w:num>
  <w:num w:numId="35">
    <w:abstractNumId w:val="36"/>
  </w:num>
  <w:num w:numId="36">
    <w:abstractNumId w:val="30"/>
  </w:num>
  <w:num w:numId="37">
    <w:abstractNumId w:val="23"/>
  </w:num>
  <w:num w:numId="38">
    <w:abstractNumId w:val="10"/>
  </w:num>
  <w:num w:numId="39">
    <w:abstractNumId w:val="12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27">
    <w:name w:val="Heading 1"/>
    <w:basedOn w:val="1090"/>
    <w:next w:val="1090"/>
    <w:link w:val="92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28">
    <w:name w:val="Heading 1 Char"/>
    <w:basedOn w:val="1091"/>
    <w:link w:val="927"/>
    <w:uiPriority w:val="9"/>
    <w:rPr>
      <w:rFonts w:ascii="Arial" w:hAnsi="Arial" w:eastAsia="Arial" w:cs="Arial"/>
      <w:sz w:val="40"/>
      <w:szCs w:val="40"/>
    </w:rPr>
  </w:style>
  <w:style w:type="paragraph" w:styleId="929">
    <w:name w:val="Heading 2"/>
    <w:basedOn w:val="1090"/>
    <w:next w:val="1090"/>
    <w:link w:val="9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30">
    <w:name w:val="Heading 2 Char"/>
    <w:basedOn w:val="1091"/>
    <w:link w:val="929"/>
    <w:uiPriority w:val="9"/>
    <w:rPr>
      <w:rFonts w:ascii="Arial" w:hAnsi="Arial" w:eastAsia="Arial" w:cs="Arial"/>
      <w:sz w:val="34"/>
    </w:rPr>
  </w:style>
  <w:style w:type="paragraph" w:styleId="931">
    <w:name w:val="Heading 3"/>
    <w:basedOn w:val="1090"/>
    <w:next w:val="1090"/>
    <w:link w:val="9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32">
    <w:name w:val="Heading 3 Char"/>
    <w:basedOn w:val="1091"/>
    <w:link w:val="931"/>
    <w:uiPriority w:val="9"/>
    <w:rPr>
      <w:rFonts w:ascii="Arial" w:hAnsi="Arial" w:eastAsia="Arial" w:cs="Arial"/>
      <w:sz w:val="30"/>
      <w:szCs w:val="30"/>
    </w:rPr>
  </w:style>
  <w:style w:type="paragraph" w:styleId="933">
    <w:name w:val="Heading 4"/>
    <w:basedOn w:val="1090"/>
    <w:next w:val="1090"/>
    <w:link w:val="9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4">
    <w:name w:val="Heading 4 Char"/>
    <w:basedOn w:val="1091"/>
    <w:link w:val="933"/>
    <w:uiPriority w:val="9"/>
    <w:rPr>
      <w:rFonts w:ascii="Arial" w:hAnsi="Arial" w:eastAsia="Arial" w:cs="Arial"/>
      <w:b/>
      <w:bCs/>
      <w:sz w:val="26"/>
      <w:szCs w:val="26"/>
    </w:rPr>
  </w:style>
  <w:style w:type="paragraph" w:styleId="935">
    <w:name w:val="Heading 5"/>
    <w:basedOn w:val="1090"/>
    <w:next w:val="1090"/>
    <w:link w:val="9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36">
    <w:name w:val="Heading 5 Char"/>
    <w:basedOn w:val="1091"/>
    <w:link w:val="935"/>
    <w:uiPriority w:val="9"/>
    <w:rPr>
      <w:rFonts w:ascii="Arial" w:hAnsi="Arial" w:eastAsia="Arial" w:cs="Arial"/>
      <w:b/>
      <w:bCs/>
      <w:sz w:val="24"/>
      <w:szCs w:val="24"/>
    </w:rPr>
  </w:style>
  <w:style w:type="paragraph" w:styleId="937">
    <w:name w:val="Heading 6"/>
    <w:basedOn w:val="1090"/>
    <w:next w:val="1090"/>
    <w:link w:val="9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38">
    <w:name w:val="Heading 6 Char"/>
    <w:basedOn w:val="1091"/>
    <w:link w:val="937"/>
    <w:uiPriority w:val="9"/>
    <w:rPr>
      <w:rFonts w:ascii="Arial" w:hAnsi="Arial" w:eastAsia="Arial" w:cs="Arial"/>
      <w:b/>
      <w:bCs/>
      <w:sz w:val="22"/>
      <w:szCs w:val="22"/>
    </w:rPr>
  </w:style>
  <w:style w:type="paragraph" w:styleId="939">
    <w:name w:val="Heading 7"/>
    <w:basedOn w:val="1090"/>
    <w:next w:val="1090"/>
    <w:link w:val="9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0">
    <w:name w:val="Heading 7 Char"/>
    <w:basedOn w:val="1091"/>
    <w:link w:val="9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1">
    <w:name w:val="Heading 8"/>
    <w:basedOn w:val="1090"/>
    <w:next w:val="1090"/>
    <w:link w:val="9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2">
    <w:name w:val="Heading 8 Char"/>
    <w:basedOn w:val="1091"/>
    <w:link w:val="941"/>
    <w:uiPriority w:val="9"/>
    <w:rPr>
      <w:rFonts w:ascii="Arial" w:hAnsi="Arial" w:eastAsia="Arial" w:cs="Arial"/>
      <w:i/>
      <w:iCs/>
      <w:sz w:val="22"/>
      <w:szCs w:val="22"/>
    </w:rPr>
  </w:style>
  <w:style w:type="paragraph" w:styleId="943">
    <w:name w:val="Heading 9"/>
    <w:basedOn w:val="1090"/>
    <w:next w:val="1090"/>
    <w:link w:val="9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4">
    <w:name w:val="Heading 9 Char"/>
    <w:basedOn w:val="1091"/>
    <w:link w:val="943"/>
    <w:uiPriority w:val="9"/>
    <w:rPr>
      <w:rFonts w:ascii="Arial" w:hAnsi="Arial" w:eastAsia="Arial" w:cs="Arial"/>
      <w:i/>
      <w:iCs/>
      <w:sz w:val="21"/>
      <w:szCs w:val="21"/>
    </w:rPr>
  </w:style>
  <w:style w:type="paragraph" w:styleId="945">
    <w:name w:val="List Paragraph"/>
    <w:basedOn w:val="1090"/>
    <w:uiPriority w:val="34"/>
    <w:qFormat/>
    <w:pPr>
      <w:contextualSpacing/>
      <w:ind w:left="720"/>
    </w:pPr>
  </w:style>
  <w:style w:type="paragraph" w:styleId="946">
    <w:name w:val="No Spacing"/>
    <w:uiPriority w:val="1"/>
    <w:qFormat/>
    <w:pPr>
      <w:spacing w:before="0" w:after="0" w:line="240" w:lineRule="auto"/>
    </w:pPr>
  </w:style>
  <w:style w:type="paragraph" w:styleId="947">
    <w:name w:val="Title"/>
    <w:basedOn w:val="1090"/>
    <w:next w:val="1090"/>
    <w:link w:val="9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48">
    <w:name w:val="Title Char"/>
    <w:basedOn w:val="1091"/>
    <w:link w:val="947"/>
    <w:uiPriority w:val="10"/>
    <w:rPr>
      <w:sz w:val="48"/>
      <w:szCs w:val="48"/>
    </w:rPr>
  </w:style>
  <w:style w:type="paragraph" w:styleId="949">
    <w:name w:val="Subtitle"/>
    <w:basedOn w:val="1090"/>
    <w:next w:val="1090"/>
    <w:link w:val="950"/>
    <w:uiPriority w:val="11"/>
    <w:qFormat/>
    <w:pPr>
      <w:spacing w:before="200" w:after="200"/>
    </w:pPr>
    <w:rPr>
      <w:sz w:val="24"/>
      <w:szCs w:val="24"/>
    </w:rPr>
  </w:style>
  <w:style w:type="character" w:styleId="950">
    <w:name w:val="Subtitle Char"/>
    <w:basedOn w:val="1091"/>
    <w:link w:val="949"/>
    <w:uiPriority w:val="11"/>
    <w:rPr>
      <w:sz w:val="24"/>
      <w:szCs w:val="24"/>
    </w:rPr>
  </w:style>
  <w:style w:type="paragraph" w:styleId="951">
    <w:name w:val="Quote"/>
    <w:basedOn w:val="1090"/>
    <w:next w:val="1090"/>
    <w:link w:val="952"/>
    <w:uiPriority w:val="29"/>
    <w:qFormat/>
    <w:pPr>
      <w:ind w:left="720" w:right="720"/>
    </w:pPr>
    <w:rPr>
      <w:i/>
    </w:rPr>
  </w:style>
  <w:style w:type="character" w:styleId="952">
    <w:name w:val="Quote Char"/>
    <w:link w:val="951"/>
    <w:uiPriority w:val="29"/>
    <w:rPr>
      <w:i/>
    </w:rPr>
  </w:style>
  <w:style w:type="paragraph" w:styleId="953">
    <w:name w:val="Intense Quote"/>
    <w:basedOn w:val="1090"/>
    <w:next w:val="1090"/>
    <w:link w:val="9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4">
    <w:name w:val="Intense Quote Char"/>
    <w:link w:val="953"/>
    <w:uiPriority w:val="30"/>
    <w:rPr>
      <w:i/>
    </w:rPr>
  </w:style>
  <w:style w:type="character" w:styleId="955">
    <w:name w:val="Header Char"/>
    <w:basedOn w:val="1091"/>
    <w:link w:val="1101"/>
    <w:uiPriority w:val="99"/>
  </w:style>
  <w:style w:type="character" w:styleId="956">
    <w:name w:val="Footer Char"/>
    <w:basedOn w:val="1091"/>
    <w:link w:val="1103"/>
    <w:uiPriority w:val="99"/>
  </w:style>
  <w:style w:type="paragraph" w:styleId="957">
    <w:name w:val="Caption"/>
    <w:basedOn w:val="1090"/>
    <w:next w:val="1090"/>
    <w:link w:val="9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58">
    <w:name w:val="Caption Char"/>
    <w:basedOn w:val="1091"/>
    <w:link w:val="957"/>
    <w:uiPriority w:val="35"/>
    <w:rPr>
      <w:b/>
      <w:bCs/>
      <w:color w:val="4f81bd" w:themeColor="accent1"/>
      <w:sz w:val="18"/>
      <w:szCs w:val="18"/>
    </w:rPr>
  </w:style>
  <w:style w:type="table" w:styleId="959">
    <w:name w:val="Table Grid Light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0">
    <w:name w:val="Plain Table 1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1">
    <w:name w:val="Plain Table 2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2">
    <w:name w:val="Plain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3">
    <w:name w:val="Plain Table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Plain Table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5">
    <w:name w:val="Grid Table 1 Light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Grid Table 1 Light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Grid Table 1 Light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1 Light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Grid Table 1 Light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2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2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2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2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3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3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4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7">
    <w:name w:val="Grid Table 4 - Accent 1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88">
    <w:name w:val="Grid Table 4 - Accent 2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89">
    <w:name w:val="Grid Table 4 - Accent 3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0">
    <w:name w:val="Grid Table 4 - Accent 4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1">
    <w:name w:val="Grid Table 4 - Accent 5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2">
    <w:name w:val="Grid Table 4 - Accent 6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3">
    <w:name w:val="Grid Table 5 Dark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4">
    <w:name w:val="Grid Table 5 Dark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5">
    <w:name w:val="Grid Table 5 Dark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96">
    <w:name w:val="Grid Table 5 Dark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97">
    <w:name w:val="Grid Table 5 Dark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98">
    <w:name w:val="Grid Table 5 Dark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0">
    <w:name w:val="Grid Table 6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1">
    <w:name w:val="Grid Table 6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2">
    <w:name w:val="Grid Table 6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3">
    <w:name w:val="Grid Table 6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4">
    <w:name w:val="Grid Table 6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5">
    <w:name w:val="Grid Table 6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6">
    <w:name w:val="Grid Table 6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7">
    <w:name w:val="Grid Table 7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7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7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7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7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List Table 1 Light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List Table 1 Light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1 Light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2">
    <w:name w:val="List Table 2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3">
    <w:name w:val="List Table 2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4">
    <w:name w:val="List Table 2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5">
    <w:name w:val="List Table 2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6">
    <w:name w:val="List Table 2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7">
    <w:name w:val="List Table 2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28">
    <w:name w:val="List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3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3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3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3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4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4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5 Dark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3">
    <w:name w:val="List Table 5 Dark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4">
    <w:name w:val="List Table 5 Dark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5 Dark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6">
    <w:name w:val="List Table 5 Dark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6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0">
    <w:name w:val="List Table 6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1">
    <w:name w:val="List Table 6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2">
    <w:name w:val="List Table 6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3">
    <w:name w:val="List Table 6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4">
    <w:name w:val="List Table 6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5">
    <w:name w:val="List Table 6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6">
    <w:name w:val="List Table 7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7">
    <w:name w:val="List Table 7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58">
    <w:name w:val="List Table 7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59">
    <w:name w:val="List Table 7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0">
    <w:name w:val="List Table 7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1">
    <w:name w:val="List Table 7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2">
    <w:name w:val="List Table 7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3">
    <w:name w:val="Lined - Accent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4">
    <w:name w:val="Lined - Accent 1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5">
    <w:name w:val="Lined - Accent 2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6">
    <w:name w:val="Lined - Accent 3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7">
    <w:name w:val="Lined - Accent 4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68">
    <w:name w:val="Lined - Accent 5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69">
    <w:name w:val="Lined - Accent 6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0">
    <w:name w:val="Bordered &amp; Lined - Accent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1">
    <w:name w:val="Bordered &amp; Lined - Accent 1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2">
    <w:name w:val="Bordered &amp; Lined - Accent 2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3">
    <w:name w:val="Bordered &amp; Lined - Accent 3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4">
    <w:name w:val="Bordered &amp; Lined - Accent 4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5">
    <w:name w:val="Bordered &amp; Lined - Accent 5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6">
    <w:name w:val="Bordered &amp; Lined - Accent 6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7">
    <w:name w:val="Bordered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78">
    <w:name w:val="Bordered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79">
    <w:name w:val="Bordered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0">
    <w:name w:val="Bordered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1">
    <w:name w:val="Bordered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2">
    <w:name w:val="Bordered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3">
    <w:name w:val="Bordered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4">
    <w:name w:val="Footnote Text Char"/>
    <w:link w:val="1106"/>
    <w:uiPriority w:val="99"/>
    <w:rPr>
      <w:sz w:val="18"/>
    </w:rPr>
  </w:style>
  <w:style w:type="paragraph" w:styleId="1085">
    <w:name w:val="endnote text"/>
    <w:basedOn w:val="1090"/>
    <w:link w:val="1086"/>
    <w:uiPriority w:val="99"/>
    <w:semiHidden/>
    <w:unhideWhenUsed/>
    <w:pPr>
      <w:spacing w:after="0" w:line="240" w:lineRule="auto"/>
    </w:pPr>
    <w:rPr>
      <w:sz w:val="20"/>
    </w:rPr>
  </w:style>
  <w:style w:type="character" w:styleId="1086">
    <w:name w:val="Endnote Text Char"/>
    <w:link w:val="1085"/>
    <w:uiPriority w:val="99"/>
    <w:rPr>
      <w:sz w:val="20"/>
    </w:rPr>
  </w:style>
  <w:style w:type="character" w:styleId="1087">
    <w:name w:val="endnote reference"/>
    <w:basedOn w:val="1091"/>
    <w:uiPriority w:val="99"/>
    <w:semiHidden/>
    <w:unhideWhenUsed/>
    <w:rPr>
      <w:vertAlign w:val="superscript"/>
    </w:rPr>
  </w:style>
  <w:style w:type="paragraph" w:styleId="1088">
    <w:name w:val="TOC Heading"/>
    <w:uiPriority w:val="39"/>
    <w:unhideWhenUsed/>
  </w:style>
  <w:style w:type="paragraph" w:styleId="1089">
    <w:name w:val="table of figures"/>
    <w:basedOn w:val="1090"/>
    <w:next w:val="1090"/>
    <w:uiPriority w:val="99"/>
    <w:unhideWhenUsed/>
    <w:pPr>
      <w:spacing w:after="0" w:afterAutospacing="0"/>
    </w:pPr>
  </w:style>
  <w:style w:type="paragraph" w:styleId="1090" w:default="1">
    <w:name w:val="Normal"/>
    <w:qFormat/>
  </w:style>
  <w:style w:type="character" w:styleId="1091" w:default="1">
    <w:name w:val="Default Paragraph Font"/>
    <w:uiPriority w:val="1"/>
    <w:semiHidden/>
    <w:unhideWhenUsed/>
  </w:style>
  <w:style w:type="table" w:styleId="10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3" w:default="1">
    <w:name w:val="No List"/>
    <w:uiPriority w:val="99"/>
    <w:semiHidden/>
    <w:unhideWhenUsed/>
  </w:style>
  <w:style w:type="paragraph" w:styleId="1094" w:customStyle="1">
    <w:name w:val="[РГ] Раздел"/>
    <w:basedOn w:val="1090"/>
    <w:next w:val="109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95" w:customStyle="1">
    <w:name w:val="[РГ] Подраздел"/>
    <w:basedOn w:val="1090"/>
    <w:next w:val="109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96" w:customStyle="1">
    <w:name w:val="[РГ] Пункт"/>
    <w:basedOn w:val="1090"/>
    <w:qFormat/>
    <w:pPr>
      <w:numPr>
        <w:ilvl w:val="2"/>
        <w:numId w:val="1"/>
      </w:numPr>
      <w:jc w:val="both"/>
      <w:outlineLvl w:val="2"/>
    </w:pPr>
  </w:style>
  <w:style w:type="paragraph" w:styleId="1097" w:customStyle="1">
    <w:name w:val="[РГ] Подпункт"/>
    <w:basedOn w:val="1090"/>
    <w:qFormat/>
    <w:pPr>
      <w:numPr>
        <w:ilvl w:val="3"/>
        <w:numId w:val="1"/>
      </w:numPr>
      <w:jc w:val="both"/>
      <w:outlineLvl w:val="3"/>
    </w:pPr>
  </w:style>
  <w:style w:type="paragraph" w:styleId="1098" w:customStyle="1">
    <w:name w:val="[РГ] Перечисление"/>
    <w:basedOn w:val="1090"/>
    <w:qFormat/>
    <w:pPr>
      <w:numPr>
        <w:ilvl w:val="4"/>
        <w:numId w:val="1"/>
      </w:numPr>
      <w:jc w:val="both"/>
      <w:outlineLvl w:val="4"/>
    </w:pPr>
  </w:style>
  <w:style w:type="paragraph" w:styleId="1099" w:customStyle="1">
    <w:name w:val="[РГ] Заголовок"/>
    <w:basedOn w:val="1090"/>
    <w:next w:val="110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0" w:customStyle="1">
    <w:name w:val="[РГ] Текст"/>
    <w:basedOn w:val="1090"/>
    <w:qFormat/>
    <w:pPr>
      <w:jc w:val="both"/>
    </w:pPr>
  </w:style>
  <w:style w:type="paragraph" w:styleId="1101">
    <w:name w:val="Header"/>
    <w:basedOn w:val="1090"/>
    <w:link w:val="1102"/>
    <w:uiPriority w:val="99"/>
    <w:unhideWhenUsed/>
    <w:pPr>
      <w:jc w:val="center"/>
      <w:spacing w:before="0" w:after="120"/>
    </w:pPr>
  </w:style>
  <w:style w:type="character" w:styleId="1102" w:customStyle="1">
    <w:name w:val="Верхний колонтитул Знак"/>
    <w:basedOn w:val="1091"/>
    <w:link w:val="1101"/>
    <w:uiPriority w:val="99"/>
  </w:style>
  <w:style w:type="paragraph" w:styleId="1103">
    <w:name w:val="Footer"/>
    <w:basedOn w:val="1090"/>
    <w:link w:val="1104"/>
    <w:uiPriority w:val="99"/>
    <w:unhideWhenUsed/>
    <w:pPr>
      <w:jc w:val="right"/>
    </w:pPr>
  </w:style>
  <w:style w:type="character" w:styleId="1104" w:customStyle="1">
    <w:name w:val="Нижний колонтитул Знак"/>
    <w:basedOn w:val="1091"/>
    <w:link w:val="1103"/>
    <w:uiPriority w:val="99"/>
  </w:style>
  <w:style w:type="character" w:styleId="1105" w:customStyle="1">
    <w:name w:val="[РГ] Инструкция для организатора"/>
    <w:basedOn w:val="1091"/>
    <w:uiPriority w:val="1"/>
    <w:qFormat/>
    <w:rPr>
      <w:i/>
      <w:iCs/>
      <w:shd w:val="clear" w:color="auto" w:fill="ffff99"/>
      <w:lang w:val="ru-RU"/>
    </w:rPr>
  </w:style>
  <w:style w:type="paragraph" w:styleId="1106">
    <w:name w:val="footnote text"/>
    <w:basedOn w:val="1090"/>
    <w:link w:val="1107"/>
    <w:uiPriority w:val="99"/>
    <w:semiHidden/>
    <w:unhideWhenUsed/>
    <w:pPr>
      <w:spacing w:before="0"/>
    </w:pPr>
    <w:rPr>
      <w:sz w:val="20"/>
      <w:szCs w:val="20"/>
    </w:rPr>
  </w:style>
  <w:style w:type="character" w:styleId="1107" w:customStyle="1">
    <w:name w:val="Текст сноски Знак"/>
    <w:basedOn w:val="1091"/>
    <w:link w:val="1106"/>
    <w:uiPriority w:val="99"/>
    <w:semiHidden/>
    <w:rPr>
      <w:sz w:val="20"/>
      <w:szCs w:val="20"/>
    </w:rPr>
  </w:style>
  <w:style w:type="character" w:styleId="1108">
    <w:name w:val="footnote reference"/>
    <w:basedOn w:val="1091"/>
    <w:uiPriority w:val="99"/>
    <w:semiHidden/>
    <w:unhideWhenUsed/>
    <w:rPr>
      <w:vertAlign w:val="superscript"/>
    </w:rPr>
  </w:style>
  <w:style w:type="paragraph" w:styleId="1109" w:customStyle="1">
    <w:name w:val="[РГ] Сноска"/>
    <w:basedOn w:val="1106"/>
    <w:qFormat/>
    <w:pPr>
      <w:ind w:left="567" w:hanging="567"/>
      <w:jc w:val="both"/>
      <w:spacing w:before="80"/>
    </w:pPr>
    <w:rPr>
      <w:sz w:val="22"/>
    </w:rPr>
  </w:style>
  <w:style w:type="character" w:styleId="1110">
    <w:name w:val="Hyperlink"/>
    <w:basedOn w:val="1091"/>
    <w:uiPriority w:val="99"/>
    <w:unhideWhenUsed/>
    <w:rPr>
      <w:color w:val="0563c1" w:themeColor="hyperlink"/>
      <w:u w:val="single"/>
    </w:rPr>
  </w:style>
  <w:style w:type="character" w:styleId="1111">
    <w:name w:val="Unresolved Mention"/>
    <w:basedOn w:val="1091"/>
    <w:uiPriority w:val="99"/>
    <w:semiHidden/>
    <w:unhideWhenUsed/>
    <w:rPr>
      <w:color w:val="605e5c"/>
      <w:shd w:val="clear" w:color="auto" w:fill="e1dfdd"/>
    </w:rPr>
  </w:style>
  <w:style w:type="paragraph" w:styleId="1112">
    <w:name w:val="toc 2"/>
    <w:basedOn w:val="1090"/>
    <w:next w:val="109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13">
    <w:name w:val="toc 1"/>
    <w:basedOn w:val="1090"/>
    <w:next w:val="109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14">
    <w:name w:val="toc 3"/>
    <w:basedOn w:val="1090"/>
    <w:next w:val="109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5">
    <w:name w:val="toc 4"/>
    <w:basedOn w:val="1090"/>
    <w:next w:val="109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6">
    <w:name w:val="toc 5"/>
    <w:basedOn w:val="1090"/>
    <w:next w:val="109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7">
    <w:name w:val="toc 6"/>
    <w:basedOn w:val="1090"/>
    <w:next w:val="109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8">
    <w:name w:val="toc 7"/>
    <w:basedOn w:val="1090"/>
    <w:next w:val="109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9">
    <w:name w:val="toc 8"/>
    <w:basedOn w:val="1090"/>
    <w:next w:val="109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0">
    <w:name w:val="toc 9"/>
    <w:basedOn w:val="1090"/>
    <w:next w:val="109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1" w:customStyle="1">
    <w:name w:val="[РГ] Таблица"/>
    <w:basedOn w:val="109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2">
    <w:name w:val="Table Grid"/>
    <w:basedOn w:val="109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23">
    <w:name w:val="Placeholder Text"/>
    <w:basedOn w:val="1091"/>
    <w:uiPriority w:val="99"/>
    <w:semiHidden/>
    <w:rPr>
      <w:color w:val="808080"/>
    </w:rPr>
  </w:style>
  <w:style w:type="character" w:styleId="1124" w:customStyle="1">
    <w:name w:val="[РГ] Отсылка"/>
    <w:basedOn w:val="109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25">
    <w:name w:val="annotation reference"/>
    <w:basedOn w:val="1091"/>
    <w:uiPriority w:val="99"/>
    <w:semiHidden/>
    <w:unhideWhenUsed/>
    <w:rPr>
      <w:sz w:val="16"/>
      <w:szCs w:val="16"/>
    </w:rPr>
  </w:style>
  <w:style w:type="paragraph" w:styleId="1126">
    <w:name w:val="annotation text"/>
    <w:basedOn w:val="1090"/>
    <w:link w:val="1127"/>
    <w:uiPriority w:val="99"/>
    <w:semiHidden/>
    <w:unhideWhenUsed/>
    <w:rPr>
      <w:sz w:val="20"/>
      <w:szCs w:val="20"/>
    </w:rPr>
  </w:style>
  <w:style w:type="character" w:styleId="1127" w:customStyle="1">
    <w:name w:val="Текст примечания Знак"/>
    <w:basedOn w:val="1091"/>
    <w:link w:val="1126"/>
    <w:uiPriority w:val="99"/>
    <w:semiHidden/>
    <w:rPr>
      <w:sz w:val="20"/>
      <w:szCs w:val="20"/>
    </w:rPr>
  </w:style>
  <w:style w:type="paragraph" w:styleId="1128">
    <w:name w:val="annotation subject"/>
    <w:basedOn w:val="1126"/>
    <w:next w:val="1126"/>
    <w:link w:val="1129"/>
    <w:uiPriority w:val="99"/>
    <w:semiHidden/>
    <w:unhideWhenUsed/>
    <w:rPr>
      <w:b/>
      <w:bCs/>
    </w:rPr>
  </w:style>
  <w:style w:type="character" w:styleId="1129" w:customStyle="1">
    <w:name w:val="Тема примечания Знак"/>
    <w:basedOn w:val="1127"/>
    <w:link w:val="1128"/>
    <w:uiPriority w:val="99"/>
    <w:semiHidden/>
    <w:rPr>
      <w:b/>
      <w:bCs/>
      <w:sz w:val="20"/>
      <w:szCs w:val="20"/>
    </w:rPr>
  </w:style>
  <w:style w:type="paragraph" w:styleId="1130" w:customStyle="1">
    <w:name w:val="[РГ] Альтернатива / Дополнение"/>
    <w:basedOn w:val="1100"/>
    <w:next w:val="1100"/>
    <w:qFormat/>
    <w:rPr>
      <w:i/>
      <w:shd w:val="clear" w:color="auto" w:fill="ccecff"/>
    </w:rPr>
  </w:style>
  <w:style w:type="character" w:styleId="1131" w:customStyle="1">
    <w:name w:val="[РГ] Инструкция для участника"/>
    <w:basedOn w:val="109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32">
    <w:name w:val="FollowedHyperlink"/>
    <w:basedOn w:val="1091"/>
    <w:uiPriority w:val="99"/>
    <w:semiHidden/>
    <w:unhideWhenUsed/>
    <w:rPr>
      <w:color w:val="954f72" w:themeColor="followedHyperlink"/>
      <w:u w:val="single"/>
    </w:rPr>
  </w:style>
  <w:style w:type="paragraph" w:styleId="1133">
    <w:name w:val="Revision"/>
    <w:hidden/>
    <w:uiPriority w:val="99"/>
    <w:semiHidden/>
    <w:pPr>
      <w:spacing w:before="0"/>
    </w:pPr>
  </w:style>
  <w:style w:type="paragraph" w:styleId="1134">
    <w:name w:val="Balloon Text"/>
    <w:basedOn w:val="1090"/>
    <w:link w:val="113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35" w:customStyle="1">
    <w:name w:val="Текст выноски Знак"/>
    <w:basedOn w:val="1091"/>
    <w:link w:val="113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tayurskaya_ia</cp:lastModifiedBy>
  <cp:revision>96</cp:revision>
  <dcterms:created xsi:type="dcterms:W3CDTF">2023-06-27T17:15:00Z</dcterms:created>
  <dcterms:modified xsi:type="dcterms:W3CDTF">2026-08-17T01:56:40Z</dcterms:modified>
</cp:coreProperties>
</file>